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A5B" w:rsidRPr="006220C0" w:rsidRDefault="008C1A5B" w:rsidP="008C1A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A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Правильный комплекс профилактических мероприятий — это, прежде всего, коррекция образа жизни и питания, и только потом применение народных средств или лекарственных препаратов. </w:t>
      </w:r>
    </w:p>
    <w:p w:rsidR="006220C0" w:rsidRDefault="006220C0" w:rsidP="008C1A5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8C1A5B" w:rsidRPr="006220C0" w:rsidRDefault="008C1A5B" w:rsidP="00622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C1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чем надевать маску и пить лекарства, стоит пересмотреть некоторые привычки. Не стоит в период эпидемии искать развлечений в местах большого скопления людей: кинотеатрах, торговых центрах. Лучше отложить подобные забавы до лета, заменив их на прогулки по свежему воздуху, зимние виды спорта. Одежда должна быть «по погоде»: вспотев, переохладиться гораздо легче. </w:t>
      </w:r>
    </w:p>
    <w:p w:rsidR="006220C0" w:rsidRPr="006220C0" w:rsidRDefault="008C1A5B" w:rsidP="00622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5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Правильное питание.</w:t>
      </w:r>
      <w:r w:rsidRPr="008C1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Антитела и ферменты, разрушающие бактерии и вирусы, — это белки. И если в организм их поступает недостаточно, иммунная система не может работать полноценно. Поэтому мясо, лучше постное вроде филе птицы или говядины, рыба, творог и кисломолочные продукты должны быть на столе каждый день. К тому же животные продукты — источник витаминов А, D, В12 и других, необходимых для нормальной жизнедеятельности. Конечно, речь идет о полноценных белках, а не колбасах, сосисках и прочих полуфабрикатах. </w:t>
      </w:r>
    </w:p>
    <w:p w:rsidR="006220C0" w:rsidRPr="006220C0" w:rsidRDefault="008C1A5B" w:rsidP="00622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5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Проветривание.</w:t>
      </w:r>
      <w:r w:rsidRPr="008C1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Систематическое проветривание уменьшает концентрацию вирусов и бактерий в воздухе на 80–90%. Проветривать нужно правильно: широко открыть форточки на 20–30 минут и повторять это 2–3 раза в день, а не держать маленькую щель в окне постоянно. Конечно, все домочадцы в это время должны быть одеты. Не стоит бояться сквозняков: сам по себе поток холодного воздуха не вызывает простуду, опасны вирусы, которых, собственно, и должно удалить проветривание.</w:t>
      </w:r>
    </w:p>
    <w:p w:rsidR="006220C0" w:rsidRPr="006220C0" w:rsidRDefault="008C1A5B" w:rsidP="00622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5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Увлажнение воздуха.</w:t>
      </w:r>
      <w:r w:rsidRPr="008C1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холоднее на улице, тем меньше влаги в окружающем воздухе. Батареи отопления могут лишь согреть его, но не увлажнить. Из-за чрезмерной сухости слизистые носа и глотки часто пересыхают, появляются корки. Это не только причиняет дискомфорт, но и нарушает функции местного иммунитета: лизоцим, интерфероны, иммуноглобулины способны нормально работать только во влажной среде — в слизи, вырабатываемой слизистыми оболочками. Поэтому воздух нужно увлажнять дополнительно. Если покупать увлажнитель по какой-то причине не хочется, можно развесить на батареях мокрые махровые полотенца и менять их по мере высыхания. В квартирах, где установлен аквариум, проблем с сухим воздухом не возникает. </w:t>
      </w:r>
    </w:p>
    <w:p w:rsidR="006220C0" w:rsidRPr="006220C0" w:rsidRDefault="008C1A5B" w:rsidP="00622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Увлажнить слизистую поможет и </w:t>
      </w:r>
      <w:r w:rsidRPr="008C1A5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промывание носа</w:t>
      </w:r>
      <w:r w:rsidRPr="008C1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физиологическим раствором. К тому же, промыв нос после пребывания в общественном транспорте или другом месте скопления народа, можно смыть со слизистой и вирусы. Только не надо пытаться сделать раствор «покрепче» — достаточно 9 г (чайной ложки с горкой) соли на литр воды. Соленость такого средства равна солености крови, и потому раствор не нарушает защитных функций слизистой.</w:t>
      </w:r>
    </w:p>
    <w:p w:rsidR="006220C0" w:rsidRDefault="008C1A5B" w:rsidP="00622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5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Закаливание</w:t>
      </w:r>
      <w:r w:rsidR="003C1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1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улучшает терморегуляцию, а значит, защищает от переохлаждения. Не стоит сломя голову прыгать в прорубь или выливать на себя ведро ледяной воды. Начинать нужно постепенно. </w:t>
      </w:r>
    </w:p>
    <w:p w:rsidR="006220C0" w:rsidRDefault="008C1A5B" w:rsidP="00622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Закалиться помогут: </w:t>
      </w:r>
    </w:p>
    <w:p w:rsidR="006220C0" w:rsidRDefault="008C1A5B" w:rsidP="00622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Воздушные ванны в хорошо проветренном помещении, продолжительность — не более 3 минут. </w:t>
      </w:r>
    </w:p>
    <w:p w:rsidR="006220C0" w:rsidRDefault="008C1A5B" w:rsidP="00622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Энергичные растирания влажным полотенцем до ощущения тепла и покраснения кожи. Сначала полотенце должно быть теплым (32–34 градуса), постепенно температура воды снижается до комнатной. </w:t>
      </w:r>
    </w:p>
    <w:p w:rsidR="006220C0" w:rsidRDefault="008C1A5B" w:rsidP="00622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Обливание ног. Начинать с воды комнатной температуры, раз в 10 дней можно понижать температуру на 2–3 градуса. И обязательно хорошо растереться после процедуры. </w:t>
      </w:r>
    </w:p>
    <w:p w:rsidR="006220C0" w:rsidRDefault="008C1A5B" w:rsidP="00622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любом случае закаливание — процесс долгий, требующий терпения и постоянства. </w:t>
      </w:r>
    </w:p>
    <w:p w:rsidR="006220C0" w:rsidRPr="006220C0" w:rsidRDefault="008C1A5B" w:rsidP="00622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касается </w:t>
      </w:r>
      <w:r w:rsidRPr="008C1A5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маски</w:t>
      </w:r>
      <w:r w:rsidRPr="008C1A5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8C1A5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она нужна уже заболевшим, чтобы задержать хотя бы часть вирусов, распространяемых во время чихания и кашля. Но защитить от них здоровых маска не может — ячейки в материале слишком велики. К тому же нередко вирус распространяется не по воздуху, а с грязными руками: больной чихнул в ладонь, подержался за поручень в транспорте или корзину в продуктовом магазине. Вирусы на подобных предметах при комнатной темп</w:t>
      </w:r>
      <w:r w:rsidR="006220C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ературе сохраняются до 6 дней</w:t>
      </w:r>
      <w:r w:rsidRPr="008C1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Поэтому не стоит в общественных местах тереть нос, глаза, вообще прикасаться к лицу, а вернувшись домой, обязательно нужно вымыть руки. </w:t>
      </w:r>
    </w:p>
    <w:p w:rsidR="006220C0" w:rsidRDefault="006220C0" w:rsidP="006220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220C0" w:rsidRDefault="006220C0" w:rsidP="006220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220C0" w:rsidRDefault="006220C0" w:rsidP="006220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834D7C" w:rsidRPr="009E5A85" w:rsidRDefault="009E5A85" w:rsidP="009E5A8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E5A85">
        <w:rPr>
          <w:rFonts w:ascii="Times New Roman" w:hAnsi="Times New Roman" w:cs="Times New Roman"/>
          <w:b/>
          <w:sz w:val="56"/>
          <w:szCs w:val="56"/>
        </w:rPr>
        <w:t>ЗДОРОВЫМ БЫТЬ – ЗДОРОВО!</w:t>
      </w:r>
    </w:p>
    <w:sectPr w:rsidR="00834D7C" w:rsidRPr="009E5A85" w:rsidSect="003C1AAF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A5B"/>
    <w:rsid w:val="003C1AAF"/>
    <w:rsid w:val="006220C0"/>
    <w:rsid w:val="00834D7C"/>
    <w:rsid w:val="008C1A5B"/>
    <w:rsid w:val="009E5A85"/>
    <w:rsid w:val="00A6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9BBD7-63ED-4CB1-9AD9-120B77DA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8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Горналова Лариса Владимировна</dc:creator>
  <cp:keywords/>
  <dc:description/>
  <cp:lastModifiedBy>Горналова Лариса Владимировна</cp:lastModifiedBy>
  <cp:revision>3</cp:revision>
  <dcterms:created xsi:type="dcterms:W3CDTF">2019-11-15T05:55:00Z</dcterms:created>
  <dcterms:modified xsi:type="dcterms:W3CDTF">2019-11-15T07:47:00Z</dcterms:modified>
</cp:coreProperties>
</file>